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1" w:rsidRDefault="00AF3151" w:rsidP="00AF3151">
      <w:pPr>
        <w:shd w:val="clear" w:color="auto" w:fill="FAFAFA"/>
        <w:spacing w:before="150" w:after="150" w:line="360" w:lineRule="atLeast"/>
        <w:jc w:val="center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>
        <w:rPr>
          <w:rFonts w:ascii="Tahoma" w:eastAsia="Times New Roman" w:hAnsi="Tahoma" w:cs="Tahoma"/>
          <w:noProof/>
          <w:color w:val="202020"/>
          <w:sz w:val="24"/>
          <w:szCs w:val="24"/>
          <w:lang w:eastAsia="en-ZA"/>
        </w:rPr>
        <w:drawing>
          <wp:inline distT="0" distB="0" distL="0" distR="0" wp14:anchorId="4F0F5405" wp14:editId="1A1728BF">
            <wp:extent cx="3020400" cy="9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jc w:val="center"/>
        <w:rPr>
          <w:rFonts w:ascii="Tahoma" w:eastAsia="Times New Roman" w:hAnsi="Tahoma" w:cs="Tahoma"/>
          <w:b/>
          <w:color w:val="202020"/>
          <w:sz w:val="24"/>
          <w:szCs w:val="24"/>
          <w:u w:val="single"/>
          <w:lang w:eastAsia="en-ZA"/>
        </w:rPr>
      </w:pPr>
      <w:r w:rsidRPr="00AF3151">
        <w:rPr>
          <w:rFonts w:ascii="Tahoma" w:eastAsia="Times New Roman" w:hAnsi="Tahoma" w:cs="Tahoma"/>
          <w:b/>
          <w:color w:val="202020"/>
          <w:sz w:val="24"/>
          <w:szCs w:val="24"/>
          <w:u w:val="single"/>
          <w:lang w:eastAsia="en-ZA"/>
        </w:rPr>
        <w:t>Case Study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jc w:val="center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Let's talk about Ann</w:t>
      </w:r>
      <w:proofErr w:type="gram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  (</w:t>
      </w:r>
      <w:proofErr w:type="gramEnd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name changed for privacy).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She's a mum, a partner (i.e. she has a significant other) and an employee for a large corporate.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She came to me because she's in her mid-40s and she doesn't want to have to deal with health problems like high cholesterol and diabetes in her 50s and 60s.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She also wants to overhaul her food choices for herself and her family and start exercising.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Ann doesn't eat breakfast. Never has.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She drinks coffee. She doesn't pack lunch because she might have lunch with a client.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If she doesn't then she pops off to the vending machine for a packet of smoked beef chips.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Ann is every boss's dream employee; she works long hours and gets the job done.  So when it comes to supper she chooses quick-to-make meals or relies on store cooked meals or even takeaways.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Ann has dodgy knees so exercise is a hit-and-miss affair. And did I mention she doesn't drink water?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proofErr w:type="gram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Maybe one glass per day.</w:t>
      </w:r>
      <w:proofErr w:type="gramEnd"/>
    </w:p>
    <w:p w:rsidR="00AF3151" w:rsidRPr="00AF3151" w:rsidRDefault="00AF3151" w:rsidP="00AF3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  <w:t> 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Ann came to me and she said</w:t>
      </w:r>
      <w:proofErr w:type="gram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, </w:t>
      </w:r>
      <w:r w:rsidRPr="00AF3151">
        <w:rPr>
          <w:rFonts w:ascii="Tahoma" w:eastAsia="Times New Roman" w:hAnsi="Tahoma" w:cs="Tahoma"/>
          <w:i/>
          <w:iCs/>
          <w:color w:val="202020"/>
          <w:sz w:val="24"/>
          <w:szCs w:val="24"/>
          <w:lang w:eastAsia="en-ZA"/>
        </w:rPr>
        <w:t>”</w:t>
      </w:r>
      <w:proofErr w:type="gramEnd"/>
      <w:r w:rsidRPr="00AF3151">
        <w:rPr>
          <w:rFonts w:ascii="Tahoma" w:eastAsia="Times New Roman" w:hAnsi="Tahoma" w:cs="Tahoma"/>
          <w:i/>
          <w:iCs/>
          <w:color w:val="202020"/>
          <w:sz w:val="24"/>
          <w:szCs w:val="24"/>
          <w:lang w:eastAsia="en-ZA"/>
        </w:rPr>
        <w:t xml:space="preserve">Lee just tell me what to do and eat and I'll do it. Don't tell me that I need one protein, 2 veg and ½ a </w:t>
      </w:r>
      <w:proofErr w:type="spellStart"/>
      <w:r w:rsidRPr="00AF3151">
        <w:rPr>
          <w:rFonts w:ascii="Tahoma" w:eastAsia="Times New Roman" w:hAnsi="Tahoma" w:cs="Tahoma"/>
          <w:i/>
          <w:iCs/>
          <w:color w:val="202020"/>
          <w:sz w:val="24"/>
          <w:szCs w:val="24"/>
          <w:lang w:eastAsia="en-ZA"/>
        </w:rPr>
        <w:t>carb</w:t>
      </w:r>
      <w:proofErr w:type="spellEnd"/>
      <w:r w:rsidRPr="00AF3151">
        <w:rPr>
          <w:rFonts w:ascii="Tahoma" w:eastAsia="Times New Roman" w:hAnsi="Tahoma" w:cs="Tahoma"/>
          <w:i/>
          <w:iCs/>
          <w:color w:val="202020"/>
          <w:sz w:val="24"/>
          <w:szCs w:val="24"/>
          <w:lang w:eastAsia="en-ZA"/>
        </w:rPr>
        <w:t>. I don't have time to work out how to put that together. Just tell me what to eat.”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 </w:t>
      </w:r>
    </w:p>
    <w:p w:rsidR="00AF3151" w:rsidRDefault="00AF3151" w:rsidP="00AF3151">
      <w:pPr>
        <w:spacing w:after="0" w:line="240" w:lineRule="auto"/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  <w:t> </w:t>
      </w:r>
    </w:p>
    <w:p w:rsidR="00AF3151" w:rsidRDefault="00AF3151">
      <w:pPr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</w:pPr>
      <w:r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  <w:br w:type="page"/>
      </w:r>
    </w:p>
    <w:p w:rsid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lastRenderedPageBreak/>
        <w:t>I shared with Ann the Fit and Fabulous 21-day Jumpstart.</w:t>
      </w:r>
    </w:p>
    <w:p w:rsid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It has recipes for breakfast, lunch and supper. It includes shopping lists.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There are guidelines for introducing movement without having to commit to going to the gym.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And every day begins with a cleansing green drink.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</w:p>
    <w:p w:rsidR="00AF3151" w:rsidRPr="00AF3151" w:rsidRDefault="00AF3151" w:rsidP="00AF3151">
      <w:pPr>
        <w:spacing w:after="0" w:line="240" w:lineRule="auto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02020"/>
          <w:sz w:val="24"/>
          <w:szCs w:val="24"/>
          <w:shd w:val="clear" w:color="auto" w:fill="FAFAFA"/>
          <w:lang w:eastAsia="en-ZA"/>
        </w:rPr>
        <w:t xml:space="preserve">Ten 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days into the program I checked in with Ann and she loves starting her day with the green juice.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She was eating/ drinking breakfast every</w:t>
      </w:r>
      <w:r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 xml:space="preserve"> 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day.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Her favourite lunch is the anti-inflammatory green soup and suppers have seen a turnaround in the kitchen.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In 10 days she had lost 3 kg.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 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When I checked in after 21 days, Ann was feeling better.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 xml:space="preserve">She had noticed that her tummy was flatter - bye </w:t>
      </w:r>
      <w:proofErr w:type="spell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bye</w:t>
      </w:r>
      <w:proofErr w:type="spellEnd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 xml:space="preserve"> bloat. Her jeans were sitting looser.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 xml:space="preserve">She loved having </w:t>
      </w:r>
      <w:proofErr w:type="spell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smoothies</w:t>
      </w:r>
      <w:proofErr w:type="spellEnd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 xml:space="preserve"> for breakfast. The green juice is the way she starts every morning.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She also noticed that her joints weren't as sore so she is able to move more easily. 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And she had lost 4.1 kg and 14 centimetres from her body. 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She felt confident going forward that she could plan her meals for the week so that she didn't have to revert back to store meals and quick pasta dishes .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br/>
        <w:t>Ann is just like you and she said, </w:t>
      </w:r>
      <w:r w:rsidRPr="00AF3151">
        <w:rPr>
          <w:rFonts w:ascii="Tahoma" w:eastAsia="Times New Roman" w:hAnsi="Tahoma" w:cs="Tahoma"/>
          <w:i/>
          <w:iCs/>
          <w:color w:val="202020"/>
          <w:sz w:val="24"/>
          <w:szCs w:val="24"/>
          <w:lang w:eastAsia="en-ZA"/>
        </w:rPr>
        <w:t>“When you have a little bit of guidance which makes making better choices easier, losing weight and feeling great is not such a daunting exercise.” 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And after 4 weeks Ann had lost 5.7 kg.</w:t>
      </w:r>
    </w:p>
    <w:p w:rsid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Le</w:t>
      </w:r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 xml:space="preserve">t's take </w:t>
      </w:r>
      <w:proofErr w:type="gramStart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the overwhelm</w:t>
      </w:r>
      <w:proofErr w:type="gramEnd"/>
      <w:r w:rsidRPr="00AF3151"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 xml:space="preserve"> out of eating healthy and get you feeling good and looking good, inside and out. </w:t>
      </w:r>
    </w:p>
    <w:p w:rsidR="00AF3151" w:rsidRPr="00AF3151" w:rsidRDefault="00AF3151" w:rsidP="00AF3151">
      <w:pPr>
        <w:shd w:val="clear" w:color="auto" w:fill="FAFAFA"/>
        <w:spacing w:before="150" w:after="150" w:line="360" w:lineRule="atLeast"/>
        <w:rPr>
          <w:rFonts w:ascii="Tahoma" w:eastAsia="Times New Roman" w:hAnsi="Tahoma" w:cs="Tahoma"/>
          <w:color w:val="202020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02020"/>
          <w:sz w:val="24"/>
          <w:szCs w:val="24"/>
          <w:lang w:eastAsia="en-ZA"/>
        </w:rPr>
        <w:t>Contact me to start your Fit &amp; Fabulous 21 Day Jump Start.</w:t>
      </w:r>
    </w:p>
    <w:p w:rsidR="000B3558" w:rsidRDefault="000B3558"/>
    <w:sectPr w:rsidR="000B3558" w:rsidSect="00AF3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41" w:rsidRDefault="00282341" w:rsidP="00AF3151">
      <w:pPr>
        <w:spacing w:after="0" w:line="240" w:lineRule="auto"/>
      </w:pPr>
      <w:r>
        <w:separator/>
      </w:r>
    </w:p>
  </w:endnote>
  <w:endnote w:type="continuationSeparator" w:id="0">
    <w:p w:rsidR="00282341" w:rsidRDefault="00282341" w:rsidP="00AF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 w:rsidP="00AF3151">
    <w:pPr>
      <w:pStyle w:val="Footer"/>
      <w:tabs>
        <w:tab w:val="clear" w:pos="4513"/>
        <w:tab w:val="clear" w:pos="9026"/>
        <w:tab w:val="center" w:pos="3119"/>
      </w:tabs>
    </w:pPr>
    <w:r>
      <w:t xml:space="preserve">Lee van Breda </w:t>
    </w:r>
    <w:r>
      <w:tab/>
    </w:r>
    <w:hyperlink r:id="rId1" w:history="1">
      <w:r w:rsidRPr="003C5957">
        <w:rPr>
          <w:rStyle w:val="Hyperlink"/>
        </w:rPr>
        <w:t>www.balancingact-iamyou.com</w:t>
      </w:r>
    </w:hyperlink>
    <w:r>
      <w:tab/>
    </w:r>
    <w:hyperlink r:id="rId2" w:history="1">
      <w:r w:rsidRPr="003C5957">
        <w:rPr>
          <w:rStyle w:val="Hyperlink"/>
        </w:rPr>
        <w:t>leeg@global.co.za</w:t>
      </w:r>
    </w:hyperlink>
    <w:r>
      <w:tab/>
    </w:r>
    <w:bookmarkStart w:id="0" w:name="_GoBack"/>
    <w:bookmarkEnd w:id="0"/>
    <w:r>
      <w:t>+27 83 666 1948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41" w:rsidRDefault="00282341" w:rsidP="00AF3151">
      <w:pPr>
        <w:spacing w:after="0" w:line="240" w:lineRule="auto"/>
      </w:pPr>
      <w:r>
        <w:separator/>
      </w:r>
    </w:p>
  </w:footnote>
  <w:footnote w:type="continuationSeparator" w:id="0">
    <w:p w:rsidR="00282341" w:rsidRDefault="00282341" w:rsidP="00AF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51" w:rsidRDefault="00AF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1"/>
    <w:rsid w:val="000B3558"/>
    <w:rsid w:val="00282341"/>
    <w:rsid w:val="00A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F3151"/>
    <w:rPr>
      <w:i/>
      <w:iCs/>
    </w:rPr>
  </w:style>
  <w:style w:type="character" w:styleId="Hyperlink">
    <w:name w:val="Hyperlink"/>
    <w:basedOn w:val="DefaultParagraphFont"/>
    <w:uiPriority w:val="99"/>
    <w:unhideWhenUsed/>
    <w:rsid w:val="00AF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51"/>
  </w:style>
  <w:style w:type="paragraph" w:styleId="Footer">
    <w:name w:val="footer"/>
    <w:basedOn w:val="Normal"/>
    <w:link w:val="FooterChar"/>
    <w:uiPriority w:val="99"/>
    <w:unhideWhenUsed/>
    <w:rsid w:val="00AF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AF3151"/>
    <w:rPr>
      <w:i/>
      <w:iCs/>
    </w:rPr>
  </w:style>
  <w:style w:type="character" w:styleId="Hyperlink">
    <w:name w:val="Hyperlink"/>
    <w:basedOn w:val="DefaultParagraphFont"/>
    <w:uiPriority w:val="99"/>
    <w:unhideWhenUsed/>
    <w:rsid w:val="00AF3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51"/>
  </w:style>
  <w:style w:type="paragraph" w:styleId="Footer">
    <w:name w:val="footer"/>
    <w:basedOn w:val="Normal"/>
    <w:link w:val="FooterChar"/>
    <w:uiPriority w:val="99"/>
    <w:unhideWhenUsed/>
    <w:rsid w:val="00AF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eg@global.co.za" TargetMode="External"/><Relationship Id="rId1" Type="http://schemas.openxmlformats.org/officeDocument/2006/relationships/hyperlink" Target="http://www.balancingact-iam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2020-03-10T08:00:00Z</dcterms:created>
  <dcterms:modified xsi:type="dcterms:W3CDTF">2020-03-10T08:10:00Z</dcterms:modified>
</cp:coreProperties>
</file>